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yan-Feld"/>
        <w:rPr>
          <w:lang w:val="fr-CH"/>
        </w:rPr>
      </w:pPr>
      <w:proofErr w:type="spellStart"/>
      <w:r>
        <w:rPr>
          <w:lang w:val="fr-CH"/>
        </w:rPr>
        <w:t>Nicht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löschen</w:t>
      </w:r>
      <w:proofErr w:type="spellEnd"/>
      <w:r>
        <w:rPr>
          <w:lang w:val="fr-CH"/>
        </w:rPr>
        <w:t xml:space="preserve"> bitte "</w:t>
      </w:r>
      <w:r>
        <w:rPr>
          <w:rStyle w:val="Funotenzeichen"/>
          <w:noProof w:val="0"/>
          <w:position w:val="0"/>
          <w:sz w:val="18"/>
          <w:lang w:val="fr-CH"/>
        </w:rPr>
        <w:footnoteReference w:customMarkFollows="1" w:id="1"/>
        <w:t> </w:t>
      </w:r>
      <w:r>
        <w:rPr>
          <w:lang w:val="fr-CH"/>
        </w:rPr>
        <w:t>" !!</w:t>
      </w:r>
    </w:p>
    <w:p>
      <w:pPr>
        <w:pStyle w:val="Zyan-Feld"/>
        <w:rPr>
          <w:lang w:val="fr-CH"/>
        </w:rPr>
      </w:pPr>
      <w:proofErr w:type="spellStart"/>
      <w:r>
        <w:rPr>
          <w:lang w:val="fr-CH"/>
        </w:rPr>
        <w:t>Schweizerische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Bundeskanzlei</w:t>
      </w:r>
      <w:proofErr w:type="spellEnd"/>
      <w:r>
        <w:rPr>
          <w:lang w:val="fr-CH"/>
        </w:rPr>
        <w:t xml:space="preserve"> / </w:t>
      </w:r>
      <w:proofErr w:type="spellStart"/>
      <w:r>
        <w:rPr>
          <w:lang w:val="fr-CH"/>
        </w:rPr>
        <w:t>Kompetenzzentrum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Amtliche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Veröffentlichungen</w:t>
      </w:r>
      <w:proofErr w:type="spellEnd"/>
      <w:r>
        <w:rPr>
          <w:lang w:val="fr-CH"/>
        </w:rPr>
        <w:t xml:space="preserve"> (</w:t>
      </w:r>
      <w:proofErr w:type="spellStart"/>
      <w:r>
        <w:rPr>
          <w:lang w:val="fr-CH"/>
        </w:rPr>
        <w:t>KAV</w:t>
      </w:r>
      <w:proofErr w:type="spellEnd"/>
      <w:r>
        <w:rPr>
          <w:lang w:val="fr-CH"/>
        </w:rPr>
        <w:t>)</w:t>
      </w:r>
    </w:p>
    <w:p>
      <w:pPr>
        <w:pStyle w:val="ErlassTitel"/>
        <w:tabs>
          <w:tab w:val="right" w:pos="6124"/>
        </w:tabs>
        <w:rPr>
          <w:lang w:val="fr-CH"/>
        </w:rPr>
      </w:pPr>
      <w:r>
        <w:rPr>
          <w:lang w:val="fr-CH"/>
        </w:rPr>
        <w:t xml:space="preserve">Ordonnance </w:t>
      </w:r>
      <w:r>
        <w:t>de l</w:t>
      </w:r>
      <w:r>
        <w:rPr>
          <w:lang w:val="fr-CH"/>
        </w:rPr>
        <w:t>’</w:t>
      </w:r>
      <w:proofErr w:type="spellStart"/>
      <w:r>
        <w:t>Assemblée</w:t>
      </w:r>
      <w:proofErr w:type="spellEnd"/>
      <w:r>
        <w:t xml:space="preserve"> </w:t>
      </w:r>
      <w:proofErr w:type="spellStart"/>
      <w:r>
        <w:t>fédérale</w:t>
      </w:r>
      <w:proofErr w:type="spellEnd"/>
      <w:r>
        <w:tab/>
      </w:r>
      <w:proofErr w:type="spellStart"/>
      <w:r>
        <w:rPr>
          <w:b w:val="0"/>
          <w:i/>
          <w:sz w:val="18"/>
        </w:rPr>
        <w:t>Projet</w:t>
      </w:r>
      <w:proofErr w:type="spellEnd"/>
      <w:r>
        <w:rPr>
          <w:lang w:val="fr-CH"/>
        </w:rPr>
        <w:br/>
        <w:t>sur ...</w:t>
      </w:r>
      <w:r>
        <w:rPr>
          <w:lang w:val="fr-CH"/>
        </w:rPr>
        <w:br/>
      </w:r>
      <w:r>
        <w:rPr>
          <w:lang w:val="fr-CH"/>
        </w:rPr>
        <w:br/>
      </w:r>
    </w:p>
    <w:p>
      <w:pPr>
        <w:pStyle w:val="ErlassKurztitel"/>
        <w:rPr>
          <w:lang w:val="fr-CH"/>
        </w:rPr>
      </w:pPr>
      <w:r>
        <w:rPr>
          <w:lang w:val="fr-CH"/>
        </w:rPr>
        <w:t>(</w:t>
      </w:r>
      <w:proofErr w:type="spellStart"/>
      <w:r>
        <w:rPr>
          <w:lang w:val="fr-CH"/>
        </w:rPr>
        <w:t>xyz</w:t>
      </w:r>
      <w:proofErr w:type="spellEnd"/>
      <w:r>
        <w:rPr>
          <w:lang w:val="fr-CH"/>
        </w:rPr>
        <w:t>)</w:t>
      </w:r>
    </w:p>
    <w:p>
      <w:pPr>
        <w:pStyle w:val="Abstand18pt"/>
        <w:rPr>
          <w:lang w:val="fr-CH"/>
        </w:rPr>
      </w:pPr>
    </w:p>
    <w:p>
      <w:pPr>
        <w:pStyle w:val="ErlassDatumAend"/>
        <w:rPr>
          <w:lang w:val="fr-CH"/>
        </w:rPr>
      </w:pPr>
      <w:r>
        <w:rPr>
          <w:lang w:val="fr-CH"/>
        </w:rPr>
        <w:t>Modification du ...</w:t>
      </w:r>
    </w:p>
    <w:p>
      <w:pPr>
        <w:pStyle w:val="ErlassLinie"/>
        <w:rPr>
          <w:lang w:val="fr-CH"/>
        </w:rPr>
      </w:pPr>
    </w:p>
    <w:p>
      <w:pPr>
        <w:pStyle w:val="Autor"/>
        <w:rPr>
          <w:lang w:val="fr-CH"/>
        </w:rPr>
      </w:pPr>
      <w:r>
        <w:rPr>
          <w:lang w:val="fr-CH"/>
        </w:rPr>
        <w:t>L’Assemblée fédérale de la Confédération suisse,</w:t>
      </w:r>
    </w:p>
    <w:p>
      <w:pPr>
        <w:pStyle w:val="Ingress"/>
        <w:rPr>
          <w:lang w:val="fr-CH"/>
        </w:rPr>
      </w:pPr>
      <w:r>
        <w:rPr>
          <w:lang w:val="fr-CH"/>
        </w:rPr>
        <w:t xml:space="preserve">vu le message du Conseil fédéral du </w:t>
      </w:r>
      <w:r>
        <w:rPr>
          <w:highlight w:val="lightGray"/>
          <w:lang w:val="fr-CH"/>
        </w:rPr>
        <w:t>[date]</w:t>
      </w:r>
      <w:r>
        <w:rPr>
          <w:rStyle w:val="Funotenzeichen"/>
          <w:szCs w:val="18"/>
        </w:rPr>
        <w:footnoteReference w:id="2"/>
      </w:r>
      <w:r>
        <w:rPr>
          <w:lang w:val="fr-CH"/>
        </w:rPr>
        <w:t>,</w:t>
      </w:r>
    </w:p>
    <w:p>
      <w:pPr>
        <w:pStyle w:val="Ingress"/>
        <w:rPr>
          <w:i/>
          <w:lang w:val="fr-CH"/>
        </w:rPr>
      </w:pPr>
      <w:r>
        <w:rPr>
          <w:i/>
          <w:lang w:val="fr-CH"/>
        </w:rPr>
        <w:t>ou</w:t>
      </w:r>
    </w:p>
    <w:p>
      <w:pPr>
        <w:pStyle w:val="Ingress"/>
        <w:rPr>
          <w:lang w:val="fr-CH"/>
        </w:rPr>
      </w:pPr>
      <w:r>
        <w:rPr>
          <w:lang w:val="fr-CH"/>
        </w:rPr>
        <w:t>vu le rapport de la Commission de [</w:t>
      </w:r>
      <w:r>
        <w:rPr>
          <w:highlight w:val="lightGray"/>
          <w:lang w:val="fr-CH"/>
        </w:rPr>
        <w:t>nom de la commission</w:t>
      </w:r>
      <w:r>
        <w:rPr>
          <w:lang w:val="fr-CH"/>
        </w:rPr>
        <w:t xml:space="preserve">] du Conseil national/Conseil des États du </w:t>
      </w:r>
      <w:r>
        <w:rPr>
          <w:highlight w:val="lightGray"/>
          <w:lang w:val="fr-CH"/>
        </w:rPr>
        <w:t>[date]</w:t>
      </w:r>
      <w:r>
        <w:rPr>
          <w:rStyle w:val="Funotenzeichen"/>
          <w:szCs w:val="18"/>
        </w:rPr>
        <w:footnoteReference w:id="3"/>
      </w:r>
      <w:r>
        <w:rPr>
          <w:lang w:val="fr-CH"/>
        </w:rPr>
        <w:t>,</w:t>
      </w:r>
      <w:r>
        <w:rPr>
          <w:lang w:val="fr-CH"/>
        </w:rPr>
        <w:br/>
        <w:t xml:space="preserve">vu l’avis du Conseil fédéral du </w:t>
      </w:r>
      <w:r>
        <w:rPr>
          <w:highlight w:val="lightGray"/>
          <w:lang w:val="fr-CH"/>
        </w:rPr>
        <w:t>[date]</w:t>
      </w:r>
      <w:r>
        <w:rPr>
          <w:rStyle w:val="Funotenzeichen"/>
          <w:szCs w:val="18"/>
        </w:rPr>
        <w:footnoteReference w:id="4"/>
      </w:r>
      <w:r>
        <w:rPr>
          <w:lang w:val="fr-CH"/>
        </w:rPr>
        <w:t>,</w:t>
      </w:r>
    </w:p>
    <w:p>
      <w:pPr>
        <w:pStyle w:val="Verb"/>
        <w:rPr>
          <w:lang w:val="fr-CH"/>
        </w:rPr>
      </w:pPr>
      <w:r>
        <w:rPr>
          <w:lang w:val="fr-CH"/>
        </w:rPr>
        <w:t>arrête:</w:t>
      </w:r>
    </w:p>
    <w:p>
      <w:pPr>
        <w:pStyle w:val="ZifferrmI"/>
        <w:rPr>
          <w:lang w:val="fr-CH"/>
        </w:rPr>
      </w:pPr>
      <w:r>
        <w:rPr>
          <w:lang w:val="fr-CH"/>
        </w:rPr>
        <w:t>I</w:t>
      </w:r>
    </w:p>
    <w:p>
      <w:pPr>
        <w:pStyle w:val="Absatz"/>
        <w:rPr>
          <w:lang w:val="fr-CH"/>
        </w:rPr>
      </w:pPr>
      <w:r>
        <w:rPr>
          <w:lang w:val="fr-CH"/>
        </w:rPr>
        <w:t xml:space="preserve">L’ordonnance de l’Assemblée fédérale du </w:t>
      </w:r>
      <w:r>
        <w:rPr>
          <w:highlight w:val="lightGray"/>
          <w:lang w:val="fr-CH"/>
        </w:rPr>
        <w:t>[date]</w:t>
      </w:r>
      <w:r>
        <w:rPr>
          <w:lang w:val="fr-CH"/>
        </w:rPr>
        <w:t xml:space="preserve"> sur </w:t>
      </w:r>
      <w:r>
        <w:rPr>
          <w:highlight w:val="lightGray"/>
          <w:lang w:val="fr-CH"/>
        </w:rPr>
        <w:t>[titre de l’acte]</w:t>
      </w:r>
      <w:r>
        <w:rPr>
          <w:rStyle w:val="Funotenzeichen"/>
          <w:lang w:val="fr-CH"/>
        </w:rPr>
        <w:footnoteReference w:id="5"/>
      </w:r>
      <w:r>
        <w:rPr>
          <w:lang w:val="fr-CH"/>
        </w:rPr>
        <w:t xml:space="preserve"> est modifiée comme suit:</w:t>
      </w:r>
    </w:p>
    <w:p>
      <w:pPr>
        <w:pStyle w:val="berschrift9"/>
        <w:rPr>
          <w:lang w:val="fr-CH"/>
        </w:rPr>
      </w:pPr>
      <w:r>
        <w:rPr>
          <w:i/>
          <w:lang w:val="fr-CH"/>
        </w:rPr>
        <w:t>Art</w:t>
      </w:r>
      <w:r>
        <w:rPr>
          <w:lang w:val="fr-CH"/>
        </w:rPr>
        <w:t>.</w:t>
      </w:r>
      <w:r>
        <w:rPr>
          <w:i/>
          <w:highlight w:val="lightGray"/>
          <w:lang w:val="fr-CH"/>
        </w:rPr>
        <w:t xml:space="preserve"> [X ]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1</w:t>
      </w:r>
      <w:r>
        <w:rPr>
          <w:lang w:val="fr-CH"/>
        </w:rPr>
        <w:t> </w:t>
      </w:r>
      <w:r>
        <w:rPr>
          <w:highlight w:val="lightGray"/>
          <w:lang w:val="fr-CH"/>
        </w:rPr>
        <w:t>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2</w:t>
      </w:r>
      <w:r>
        <w:rPr>
          <w:lang w:val="fr-CH"/>
        </w:rPr>
        <w:t> </w:t>
      </w:r>
      <w:r>
        <w:rPr>
          <w:highlight w:val="lightGray"/>
          <w:lang w:val="fr-CH"/>
        </w:rPr>
        <w:t>[Texte]</w:t>
      </w:r>
    </w:p>
    <w:p>
      <w:pPr>
        <w:pStyle w:val="Struktur1"/>
        <w:rPr>
          <w:lang w:val="fr-CH"/>
        </w:rPr>
      </w:pPr>
      <w:r>
        <w:rPr>
          <w:lang w:val="fr-CH"/>
        </w:rPr>
        <w:t>a.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Struktur1"/>
        <w:rPr>
          <w:lang w:val="fr-CH"/>
        </w:rPr>
      </w:pPr>
      <w:r>
        <w:rPr>
          <w:lang w:val="fr-CH"/>
        </w:rPr>
        <w:t>b.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berschrift9"/>
        <w:rPr>
          <w:i/>
          <w:lang w:val="fr-CH"/>
        </w:rPr>
      </w:pPr>
      <w:r>
        <w:rPr>
          <w:i/>
          <w:lang w:val="fr-CH"/>
        </w:rPr>
        <w:t>Art. [Y]</w:t>
      </w:r>
    </w:p>
    <w:p>
      <w:pPr>
        <w:pStyle w:val="Absatz"/>
        <w:rPr>
          <w:lang w:val="fr-CH"/>
        </w:rPr>
      </w:pPr>
      <w:r>
        <w:rPr>
          <w:lang w:val="fr-CH"/>
        </w:rPr>
        <w:t>La liste des … figure dans l’annexe Z.</w:t>
      </w:r>
    </w:p>
    <w:p>
      <w:pPr>
        <w:pStyle w:val="ZifferrmII"/>
        <w:rPr>
          <w:lang w:val="fr-CH"/>
        </w:rPr>
      </w:pPr>
      <w:r>
        <w:rPr>
          <w:lang w:val="fr-CH"/>
        </w:rPr>
        <w:lastRenderedPageBreak/>
        <w:t>II</w:t>
      </w:r>
    </w:p>
    <w:p>
      <w:pPr>
        <w:pStyle w:val="Absatz"/>
        <w:rPr>
          <w:szCs w:val="18"/>
          <w:lang w:val="fr-CH"/>
        </w:rPr>
      </w:pPr>
      <w:r>
        <w:rPr>
          <w:lang w:val="fr-CH"/>
        </w:rPr>
        <w:t xml:space="preserve">La présente ordonnance est complétée par l’annexe… ci-jointe / par les annexes </w:t>
      </w:r>
      <w:r>
        <w:rPr>
          <w:lang w:val="fr-CH"/>
        </w:rPr>
        <w:br/>
        <w:t>ci-</w:t>
      </w:r>
      <w:r>
        <w:rPr>
          <w:szCs w:val="18"/>
          <w:lang w:val="fr-CH"/>
        </w:rPr>
        <w:t>jointes.</w:t>
      </w:r>
    </w:p>
    <w:p>
      <w:pPr>
        <w:pStyle w:val="Absatzkurs"/>
        <w:rPr>
          <w:lang w:val="fr-CH"/>
        </w:rPr>
      </w:pPr>
      <w:r>
        <w:rPr>
          <w:lang w:val="fr-CH"/>
        </w:rPr>
        <w:t>ou</w:t>
      </w:r>
    </w:p>
    <w:p>
      <w:pPr>
        <w:pStyle w:val="Absatz"/>
        <w:rPr>
          <w:lang w:val="fr-CH"/>
        </w:rPr>
      </w:pPr>
      <w:r>
        <w:rPr>
          <w:lang w:val="fr-CH"/>
        </w:rPr>
        <w:t>Les annexes [X] et [Y] sont modifiées conformément aux textes ci-joints.</w:t>
      </w:r>
    </w:p>
    <w:p>
      <w:pPr>
        <w:pStyle w:val="Absatzkurs"/>
        <w:rPr>
          <w:lang w:val="fr-CH"/>
        </w:rPr>
      </w:pPr>
      <w:r>
        <w:rPr>
          <w:lang w:val="fr-CH"/>
        </w:rPr>
        <w:t>ou</w:t>
      </w:r>
    </w:p>
    <w:p>
      <w:pPr>
        <w:pStyle w:val="Absatz"/>
        <w:rPr>
          <w:lang w:val="fr-CH"/>
        </w:rPr>
      </w:pPr>
      <w:r>
        <w:rPr>
          <w:lang w:val="fr-CH"/>
        </w:rPr>
        <w:t>Les annexes sont remplacées par les versions ci-jointes.</w:t>
      </w:r>
    </w:p>
    <w:p>
      <w:pPr>
        <w:pStyle w:val="ZifferrmII"/>
        <w:rPr>
          <w:lang w:val="fr-CH" w:eastAsia="de-CH"/>
        </w:rPr>
      </w:pPr>
      <w:r>
        <w:rPr>
          <w:lang w:val="fr-CH" w:eastAsia="de-CH"/>
        </w:rPr>
        <w:t>III</w:t>
      </w:r>
    </w:p>
    <w:p>
      <w:pPr>
        <w:pStyle w:val="Absatz"/>
        <w:rPr>
          <w:lang w:val="fr-CH"/>
        </w:rPr>
      </w:pPr>
      <w:r>
        <w:rPr>
          <w:lang w:val="fr-CH"/>
        </w:rPr>
        <w:t xml:space="preserve">L’ordonnance du </w:t>
      </w:r>
      <w:r>
        <w:rPr>
          <w:highlight w:val="lightGray"/>
          <w:lang w:val="fr-CH"/>
        </w:rPr>
        <w:t>[date]</w:t>
      </w:r>
      <w:r>
        <w:rPr>
          <w:lang w:val="fr-CH"/>
        </w:rPr>
        <w:t xml:space="preserve"> sur </w:t>
      </w:r>
      <w:r>
        <w:rPr>
          <w:highlight w:val="lightGray"/>
          <w:lang w:val="fr-CH"/>
        </w:rPr>
        <w:t>[titre de l’acte]</w:t>
      </w:r>
      <w:r>
        <w:rPr>
          <w:rStyle w:val="Funotenzeichen"/>
        </w:rPr>
        <w:footnoteReference w:id="6"/>
      </w:r>
      <w:r>
        <w:rPr>
          <w:lang w:val="fr-CH"/>
        </w:rPr>
        <w:t xml:space="preserve"> est modifiée comme suit: </w:t>
      </w:r>
    </w:p>
    <w:p>
      <w:pPr>
        <w:pStyle w:val="berschrift9"/>
        <w:rPr>
          <w:lang w:val="fr-CH"/>
        </w:rPr>
      </w:pPr>
      <w:r>
        <w:rPr>
          <w:i/>
          <w:lang w:val="fr-CH"/>
        </w:rPr>
        <w:t xml:space="preserve">Art. </w:t>
      </w:r>
      <w:r>
        <w:rPr>
          <w:i/>
          <w:highlight w:val="lightGray"/>
          <w:lang w:val="fr-CH"/>
        </w:rPr>
        <w:t>[X]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berschrift9"/>
        <w:spacing w:before="120"/>
        <w:ind w:left="1138" w:hanging="1138"/>
        <w:rPr>
          <w:i/>
          <w:lang w:val="fr-CH"/>
        </w:rPr>
      </w:pPr>
      <w:r>
        <w:rPr>
          <w:i/>
          <w:lang w:val="fr-CH"/>
        </w:rPr>
        <w:t>ou</w:t>
      </w:r>
    </w:p>
    <w:p>
      <w:pPr>
        <w:pStyle w:val="Absatz"/>
        <w:rPr>
          <w:lang w:val="fr-CH"/>
        </w:rPr>
      </w:pPr>
      <w:r>
        <w:rPr>
          <w:lang w:val="fr-CH"/>
        </w:rPr>
        <w:t xml:space="preserve">La modification d’autres actes est réglée dans l’annexe </w:t>
      </w:r>
      <w:r>
        <w:rPr>
          <w:highlight w:val="lightGray"/>
          <w:lang w:val="fr-CH"/>
        </w:rPr>
        <w:t>[X]</w:t>
      </w:r>
      <w:r>
        <w:rPr>
          <w:lang w:val="fr-CH"/>
        </w:rPr>
        <w:t xml:space="preserve"> / en annexe.</w:t>
      </w:r>
    </w:p>
    <w:p>
      <w:pPr>
        <w:pStyle w:val="ZifferrmII"/>
        <w:rPr>
          <w:lang w:val="fr-CH"/>
        </w:rPr>
      </w:pPr>
      <w:r>
        <w:rPr>
          <w:lang w:val="fr-CH"/>
        </w:rPr>
        <w:t>IV</w:t>
      </w:r>
    </w:p>
    <w:p>
      <w:pPr>
        <w:pStyle w:val="Absatz"/>
        <w:rPr>
          <w:lang w:val="fr-CH"/>
        </w:rPr>
      </w:pPr>
      <w:r>
        <w:rPr>
          <w:lang w:val="fr-CH"/>
        </w:rPr>
        <w:t xml:space="preserve">La présente ordonnance de l’Assemblée fédérale entre en vigueur le </w:t>
      </w:r>
      <w:r>
        <w:rPr>
          <w:highlight w:val="lightGray"/>
          <w:lang w:val="fr-CH"/>
        </w:rPr>
        <w:t>[date]</w:t>
      </w:r>
      <w:r>
        <w:rPr>
          <w:lang w:val="fr-CH"/>
        </w:rPr>
        <w:t>.</w:t>
      </w:r>
    </w:p>
    <w:p>
      <w:pPr>
        <w:pStyle w:val="Absatzkurs"/>
      </w:pPr>
      <w:proofErr w:type="spellStart"/>
      <w:r>
        <w:t>ou</w:t>
      </w:r>
      <w:proofErr w:type="spellEnd"/>
    </w:p>
    <w:p>
      <w:pPr>
        <w:pStyle w:val="Absatz"/>
        <w:rPr>
          <w:lang w:val="fr-CH"/>
        </w:rPr>
      </w:pPr>
      <w:r>
        <w:rPr>
          <w:lang w:val="fr-CH"/>
        </w:rPr>
        <w:t xml:space="preserve">La Conférence de coordination / Le Conseil fédéral fixe la date de l’entrée en </w:t>
      </w:r>
      <w:r>
        <w:rPr>
          <w:noProof/>
          <w:lang w:val="fr-CH"/>
        </w:rPr>
        <w:t>vigueur</w:t>
      </w:r>
      <w:r>
        <w:rPr>
          <w:lang w:val="fr-CH"/>
        </w:rPr>
        <w:t xml:space="preserve"> de la présente ordonnance de l’Assemblée fédérale. </w:t>
      </w:r>
    </w:p>
    <w:p>
      <w:pPr>
        <w:pStyle w:val="TitelAnhrechts"/>
        <w:rPr>
          <w:lang w:val="fr-CH"/>
        </w:rPr>
      </w:pPr>
      <w:r>
        <w:rPr>
          <w:lang w:val="fr-CH"/>
        </w:rPr>
        <w:lastRenderedPageBreak/>
        <w:t xml:space="preserve">Annexe </w:t>
      </w:r>
      <w:r>
        <w:rPr>
          <w:highlight w:val="lightGray"/>
          <w:lang w:val="fr-CH"/>
        </w:rPr>
        <w:t>[Z]</w:t>
      </w:r>
      <w:r>
        <w:rPr>
          <w:lang w:val="fr-CH"/>
        </w:rPr>
        <w:t xml:space="preserve"> / Annexe</w:t>
      </w:r>
    </w:p>
    <w:p>
      <w:pPr>
        <w:pStyle w:val="TitelAnhText"/>
        <w:rPr>
          <w:lang w:val="fr-CH"/>
        </w:rPr>
      </w:pPr>
      <w:r>
        <w:rPr>
          <w:lang w:val="fr-CH"/>
        </w:rPr>
        <w:t xml:space="preserve">(art. </w:t>
      </w:r>
      <w:r>
        <w:rPr>
          <w:highlight w:val="lightGray"/>
          <w:lang w:val="fr-CH"/>
        </w:rPr>
        <w:t>[X]</w:t>
      </w:r>
      <w:r>
        <w:rPr>
          <w:lang w:val="fr-CH"/>
        </w:rPr>
        <w:t>)</w:t>
      </w:r>
    </w:p>
    <w:p>
      <w:pPr>
        <w:pStyle w:val="TitelAnhang"/>
        <w:rPr>
          <w:lang w:val="fr-CH"/>
        </w:rPr>
      </w:pPr>
      <w:r>
        <w:rPr>
          <w:lang w:val="fr-CH"/>
        </w:rPr>
        <w:t>[</w:t>
      </w:r>
      <w:r>
        <w:rPr>
          <w:highlight w:val="lightGray"/>
          <w:lang w:val="fr-CH"/>
        </w:rPr>
        <w:t>Titre de l’annexe</w:t>
      </w:r>
      <w:r>
        <w:rPr>
          <w:lang w:val="fr-CH"/>
        </w:rPr>
        <w:t>]</w:t>
      </w:r>
    </w:p>
    <w:p>
      <w:pPr>
        <w:pStyle w:val="TitelAnh1"/>
        <w:rPr>
          <w:lang w:val="fr-CH"/>
        </w:rPr>
      </w:pPr>
      <w:r>
        <w:rPr>
          <w:lang w:val="fr-CH"/>
        </w:rPr>
        <w:t>1</w:t>
      </w:r>
    </w:p>
    <w:p>
      <w:pPr>
        <w:pStyle w:val="Absatz"/>
        <w:rPr>
          <w:lang w:val="fr-CH"/>
        </w:rPr>
      </w:pPr>
      <w:r>
        <w:rPr>
          <w:highlight w:val="lightGray"/>
          <w:lang w:val="fr-CH"/>
        </w:rPr>
        <w:t>[Texte]</w:t>
      </w:r>
    </w:p>
    <w:p>
      <w:pPr>
        <w:pStyle w:val="Abstand18pt"/>
        <w:rPr>
          <w:lang w:val="fr-CH"/>
        </w:rPr>
      </w:pPr>
    </w:p>
    <w:p>
      <w:pPr>
        <w:pStyle w:val="TitelAnh2"/>
        <w:rPr>
          <w:lang w:val="fr-CH"/>
        </w:rPr>
      </w:pPr>
      <w:r>
        <w:rPr>
          <w:lang w:val="fr-CH"/>
        </w:rPr>
        <w:t>1.1</w:t>
      </w:r>
    </w:p>
    <w:p>
      <w:pPr>
        <w:pStyle w:val="Absatz"/>
        <w:rPr>
          <w:lang w:val="fr-CH"/>
        </w:rPr>
      </w:pPr>
      <w:r>
        <w:rPr>
          <w:highlight w:val="lightGray"/>
          <w:lang w:val="fr-CH"/>
        </w:rPr>
        <w:t>[Texte]</w:t>
      </w:r>
    </w:p>
    <w:p>
      <w:pPr>
        <w:pStyle w:val="Abstand18pt"/>
        <w:rPr>
          <w:lang w:val="fr-CH"/>
        </w:rPr>
      </w:pPr>
    </w:p>
    <w:p>
      <w:pPr>
        <w:pStyle w:val="TitelAnh3"/>
        <w:rPr>
          <w:highlight w:val="lightGray"/>
          <w:lang w:val="fr-CH"/>
        </w:rPr>
      </w:pPr>
      <w:r>
        <w:rPr>
          <w:lang w:val="fr-CH"/>
        </w:rPr>
        <w:t>1.1.1</w:t>
      </w:r>
    </w:p>
    <w:p>
      <w:pPr>
        <w:pStyle w:val="Absatz"/>
        <w:rPr>
          <w:lang w:val="fr-CH"/>
        </w:rPr>
      </w:pPr>
      <w:r>
        <w:rPr>
          <w:highlight w:val="lightGray"/>
          <w:lang w:val="fr-CH"/>
        </w:rPr>
        <w:t>[Texte]</w:t>
      </w:r>
    </w:p>
    <w:p>
      <w:pPr>
        <w:pStyle w:val="Absatz"/>
        <w:rPr>
          <w:lang w:val="fr-CH"/>
        </w:rPr>
      </w:pPr>
    </w:p>
    <w:p>
      <w:pPr>
        <w:pStyle w:val="TitelAnhrechts"/>
        <w:rPr>
          <w:lang w:val="fr-CH"/>
        </w:rPr>
      </w:pPr>
      <w:r>
        <w:rPr>
          <w:lang w:val="fr-CH"/>
        </w:rPr>
        <w:lastRenderedPageBreak/>
        <w:t xml:space="preserve">Annexe </w:t>
      </w:r>
      <w:r>
        <w:rPr>
          <w:highlight w:val="lightGray"/>
          <w:lang w:val="fr-CH"/>
        </w:rPr>
        <w:t>[X]</w:t>
      </w:r>
      <w:r>
        <w:rPr>
          <w:lang w:val="fr-CH"/>
        </w:rPr>
        <w:t xml:space="preserve"> / Annexe</w:t>
      </w:r>
    </w:p>
    <w:p>
      <w:pPr>
        <w:pStyle w:val="TitelAnhText"/>
        <w:rPr>
          <w:lang w:val="fr-CH"/>
        </w:rPr>
      </w:pPr>
      <w:r>
        <w:rPr>
          <w:lang w:val="fr-CH"/>
        </w:rPr>
        <w:t>(ch. III)</w:t>
      </w:r>
    </w:p>
    <w:p>
      <w:pPr>
        <w:pStyle w:val="TitelAnhang"/>
        <w:rPr>
          <w:lang w:val="fr-CH"/>
        </w:rPr>
      </w:pPr>
      <w:r>
        <w:rPr>
          <w:lang w:val="fr-CH"/>
        </w:rPr>
        <w:t>Modification d’autres actes</w:t>
      </w:r>
    </w:p>
    <w:p>
      <w:pPr>
        <w:pStyle w:val="Absatz"/>
        <w:rPr>
          <w:lang w:val="fr-CH"/>
        </w:rPr>
      </w:pPr>
      <w:r>
        <w:rPr>
          <w:lang w:val="fr-CH"/>
        </w:rPr>
        <w:t>Les actes mentionnées ci-après sont modifiées comme suit:</w:t>
      </w:r>
    </w:p>
    <w:p>
      <w:pPr>
        <w:pStyle w:val="Abstand18pt"/>
        <w:rPr>
          <w:lang w:val="fr-CH"/>
        </w:rPr>
      </w:pPr>
    </w:p>
    <w:p>
      <w:pPr>
        <w:pStyle w:val="berschrift1"/>
        <w:rPr>
          <w:lang w:val="fr-CH"/>
        </w:rPr>
      </w:pPr>
      <w:r>
        <w:rPr>
          <w:lang w:val="fr-CH"/>
        </w:rPr>
        <w:t xml:space="preserve">1.  Loi [fédérale] du </w:t>
      </w:r>
      <w:r>
        <w:rPr>
          <w:highlight w:val="lightGray"/>
          <w:lang w:val="fr-CH"/>
        </w:rPr>
        <w:t>[date]</w:t>
      </w:r>
      <w:r>
        <w:rPr>
          <w:lang w:val="fr-CH"/>
        </w:rPr>
        <w:t xml:space="preserve"> sur </w:t>
      </w:r>
      <w:r>
        <w:rPr>
          <w:highlight w:val="lightGray"/>
          <w:lang w:val="fr-CH"/>
        </w:rPr>
        <w:t>[titre de l’acte]</w:t>
      </w:r>
      <w:r>
        <w:rPr>
          <w:rStyle w:val="Funotenzeichen"/>
          <w:b w:val="0"/>
        </w:rPr>
        <w:footnoteReference w:id="7"/>
      </w:r>
      <w:r>
        <w:rPr>
          <w:highlight w:val="lightGray"/>
          <w:lang w:val="fr-CH"/>
        </w:rPr>
        <w:t xml:space="preserve"> </w:t>
      </w:r>
    </w:p>
    <w:p>
      <w:pPr>
        <w:pStyle w:val="berschrift9"/>
        <w:rPr>
          <w:lang w:val="fr-CH"/>
        </w:rPr>
      </w:pPr>
      <w:r>
        <w:rPr>
          <w:i/>
          <w:lang w:val="fr-CH"/>
        </w:rPr>
        <w:t xml:space="preserve">Art. </w:t>
      </w:r>
      <w:r>
        <w:rPr>
          <w:i/>
          <w:highlight w:val="lightGray"/>
          <w:lang w:val="fr-CH"/>
        </w:rPr>
        <w:t>[X]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1</w:t>
      </w:r>
      <w:r>
        <w:rPr>
          <w:lang w:val="fr-CH"/>
        </w:rPr>
        <w:t> 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2</w:t>
      </w:r>
      <w:r>
        <w:rPr>
          <w:lang w:val="fr-CH"/>
        </w:rPr>
        <w:t> [Texte]</w:t>
      </w:r>
    </w:p>
    <w:p>
      <w:pPr>
        <w:pStyle w:val="Abstand18pt"/>
        <w:rPr>
          <w:lang w:val="fr-CH"/>
        </w:rPr>
      </w:pPr>
    </w:p>
    <w:p>
      <w:pPr>
        <w:pStyle w:val="berschrift1"/>
        <w:rPr>
          <w:lang w:val="fr-CH"/>
        </w:rPr>
      </w:pPr>
      <w:r>
        <w:rPr>
          <w:lang w:val="fr-CH"/>
        </w:rPr>
        <w:t xml:space="preserve">2.  Loi [fédérale] du </w:t>
      </w:r>
      <w:r>
        <w:rPr>
          <w:highlight w:val="lightGray"/>
          <w:lang w:val="fr-CH"/>
        </w:rPr>
        <w:t>[date]</w:t>
      </w:r>
      <w:r>
        <w:rPr>
          <w:lang w:val="fr-CH"/>
        </w:rPr>
        <w:t xml:space="preserve"> sur </w:t>
      </w:r>
      <w:r>
        <w:rPr>
          <w:highlight w:val="lightGray"/>
          <w:lang w:val="fr-CH"/>
        </w:rPr>
        <w:t>[titre de l’acte]</w:t>
      </w:r>
      <w:r>
        <w:rPr>
          <w:rStyle w:val="Funotenzeichen"/>
          <w:b w:val="0"/>
        </w:rPr>
        <w:footnoteReference w:id="8"/>
      </w:r>
      <w:r>
        <w:rPr>
          <w:highlight w:val="lightGray"/>
          <w:lang w:val="fr-CH"/>
        </w:rPr>
        <w:t xml:space="preserve"> </w:t>
      </w:r>
    </w:p>
    <w:p>
      <w:pPr>
        <w:pStyle w:val="berschrift9"/>
        <w:rPr>
          <w:lang w:val="fr-CH"/>
        </w:rPr>
      </w:pPr>
      <w:r>
        <w:rPr>
          <w:i/>
          <w:lang w:val="fr-CH"/>
        </w:rPr>
        <w:t xml:space="preserve">Art. </w:t>
      </w:r>
      <w:r>
        <w:rPr>
          <w:i/>
          <w:highlight w:val="lightGray"/>
          <w:lang w:val="fr-CH"/>
        </w:rPr>
        <w:t>[X]</w:t>
      </w:r>
      <w:r>
        <w:rPr>
          <w:lang w:val="fr-CH"/>
        </w:rPr>
        <w:tab/>
      </w:r>
      <w:r>
        <w:rPr>
          <w:highlight w:val="lightGray"/>
          <w:lang w:val="fr-CH"/>
        </w:rPr>
        <w:t>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1</w:t>
      </w:r>
      <w:r>
        <w:rPr>
          <w:lang w:val="fr-CH"/>
        </w:rPr>
        <w:t> [Texte]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2</w:t>
      </w:r>
      <w:r>
        <w:rPr>
          <w:lang w:val="fr-CH"/>
        </w:rPr>
        <w:t> [Texte]</w:t>
      </w:r>
    </w:p>
    <w:p>
      <w:pPr>
        <w:pStyle w:val="Absatz"/>
        <w:rPr>
          <w:lang w:val="fr-CH"/>
        </w:rPr>
      </w:pPr>
    </w:p>
    <w:p>
      <w:pPr>
        <w:pStyle w:val="Abstand4pt"/>
        <w:rPr>
          <w:lang w:val="fr-CH"/>
        </w:rPr>
      </w:pPr>
    </w:p>
    <w:p>
      <w:pPr>
        <w:pStyle w:val="Abstand1Seite"/>
        <w:rPr>
          <w:lang w:val="fr-CH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1134" w:bottom="850" w:left="1134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right" w:pos="6123"/>
      </w:tabs>
    </w:pPr>
    <w:r>
      <w:rPr>
        <w:sz w:val="13"/>
      </w:rPr>
      <w:t>2024-...</w:t>
    </w:r>
    <w:r>
      <w:tab/>
    </w:r>
    <w:fldSimple w:instr=" MERGEFIELD  %ASFF_YYYY_ID  \* MERGEFORMAT ">
      <w:r>
        <w:rPr>
          <w:noProof/>
        </w:rPr>
        <w:t>«%ASFF_YYYY_ID»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>
      <w:pPr>
        <w:rPr>
          <w:sz w:val="4"/>
        </w:rPr>
      </w:pPr>
      <w:r>
        <w:rPr>
          <w:sz w:val="4"/>
        </w:rPr>
        <w:t> </w:t>
      </w:r>
    </w:p>
  </w:footnote>
  <w:footnote w:id="1">
    <w:p>
      <w:pPr>
        <w:pStyle w:val="SR-Fussnote"/>
        <w:rPr>
          <w:lang w:val="fr-CH"/>
        </w:rPr>
      </w:pPr>
      <w:r>
        <w:rPr>
          <w:rStyle w:val="Funotenzeichen"/>
          <w:noProof w:val="0"/>
          <w:lang w:val="fr-CH"/>
        </w:rPr>
        <w:t> </w:t>
      </w:r>
    </w:p>
  </w:footnote>
  <w:footnote w:id="2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ab/>
        <w:t xml:space="preserve">FF </w:t>
      </w:r>
      <w:proofErr w:type="spellStart"/>
      <w:r>
        <w:rPr>
          <w:b/>
          <w:lang w:val="en-US"/>
        </w:rPr>
        <w:t>20XX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>…</w:t>
      </w:r>
    </w:p>
  </w:footnote>
  <w:footnote w:id="3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ab/>
        <w:t xml:space="preserve">FF </w:t>
      </w:r>
      <w:proofErr w:type="spellStart"/>
      <w:r>
        <w:rPr>
          <w:b/>
          <w:lang w:val="en-US"/>
        </w:rPr>
        <w:t>20XX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>…</w:t>
      </w:r>
    </w:p>
  </w:footnote>
  <w:footnote w:id="4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ab/>
        <w:t xml:space="preserve">FF </w:t>
      </w:r>
      <w:proofErr w:type="spellStart"/>
      <w:r>
        <w:rPr>
          <w:b/>
          <w:lang w:val="en-US"/>
        </w:rPr>
        <w:t>20XX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>…</w:t>
      </w:r>
    </w:p>
  </w:footnote>
  <w:footnote w:id="5">
    <w:p>
      <w:pPr>
        <w:pStyle w:val="Funotentext"/>
      </w:pPr>
      <w:r>
        <w:rPr>
          <w:rStyle w:val="Funotenzeichen"/>
        </w:rPr>
        <w:footnoteRef/>
      </w:r>
      <w:r>
        <w:tab/>
        <w:t>RS ...</w:t>
      </w:r>
    </w:p>
  </w:footnote>
  <w:footnote w:id="6">
    <w:p>
      <w:pPr>
        <w:pStyle w:val="Funotentext"/>
      </w:pPr>
      <w:r>
        <w:rPr>
          <w:rStyle w:val="Funotenzeichen"/>
        </w:rPr>
        <w:footnoteRef/>
      </w:r>
      <w:r>
        <w:tab/>
        <w:t>RS …</w:t>
      </w:r>
    </w:p>
  </w:footnote>
  <w:footnote w:id="7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ab/>
        <w:t>RS …</w:t>
      </w:r>
    </w:p>
  </w:footnote>
  <w:footnote w:id="8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ab/>
        <w:t>RS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highlight w:val="lightGray"/>
        <w:lang w:val="fr-CH"/>
      </w:rPr>
      <w:t>[Titre de l’acte]</w:t>
    </w:r>
    <w:r>
      <w:rPr>
        <w:lang w:val="fr-CH"/>
      </w:rPr>
      <w:t>. O du l’</w:t>
    </w:r>
    <w:proofErr w:type="spellStart"/>
    <w:r>
      <w:rPr>
        <w:lang w:val="fr-CH"/>
      </w:rPr>
      <w:t>Ass</w:t>
    </w:r>
    <w:proofErr w:type="spellEnd"/>
    <w:r>
      <w:rPr>
        <w:lang w:val="fr-CH"/>
      </w:rPr>
      <w:t xml:space="preserve">. </w:t>
    </w:r>
    <w:proofErr w:type="spellStart"/>
    <w:r>
      <w:rPr>
        <w:lang w:val="fr-CH"/>
      </w:rPr>
      <w:t>féd</w:t>
    </w:r>
    <w:proofErr w:type="spellEnd"/>
    <w:r>
      <w:rPr>
        <w:lang w:val="fr-CH"/>
      </w:rPr>
      <w:t>.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highlight w:val="lightGray"/>
        <w:lang w:val="fr-CH"/>
      </w:rPr>
      <w:t>[Titre de l’acte]</w:t>
    </w:r>
    <w:r>
      <w:rPr>
        <w:lang w:val="fr-CH"/>
      </w:rPr>
      <w:t>. O du l’</w:t>
    </w:r>
    <w:proofErr w:type="spellStart"/>
    <w:r>
      <w:rPr>
        <w:lang w:val="fr-CH"/>
      </w:rPr>
      <w:t>Ass</w:t>
    </w:r>
    <w:proofErr w:type="spellEnd"/>
    <w:r>
      <w:rPr>
        <w:lang w:val="fr-CH"/>
      </w:rPr>
      <w:t xml:space="preserve">. </w:t>
    </w:r>
    <w:proofErr w:type="spellStart"/>
    <w:r>
      <w:rPr>
        <w:lang w:val="fr-CH"/>
      </w:rPr>
      <w:t>féd</w:t>
    </w:r>
    <w:proofErr w:type="spellEnd"/>
    <w:r>
      <w:rPr>
        <w:lang w:val="fr-CH"/>
      </w:rPr>
      <w:t>.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2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3289"/>
      <w:gridCol w:w="1134"/>
    </w:tblGrid>
    <w:tr>
      <w:trPr>
        <w:cantSplit/>
        <w:trHeight w:hRule="exact" w:val="1038"/>
      </w:trPr>
      <w:tc>
        <w:tcPr>
          <w:tcW w:w="0" w:type="auto"/>
          <w:shd w:val="clear" w:color="auto" w:fill="auto"/>
        </w:tcPr>
        <w:p>
          <w:pPr>
            <w:pStyle w:val="Abstand4pt"/>
          </w:pPr>
        </w:p>
        <w:p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50000" cy="342000"/>
                <wp:effectExtent l="0" t="0" r="3175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>
          <w:pPr>
            <w:pStyle w:val="Abstand4pt"/>
          </w:pPr>
        </w:p>
        <w:p>
          <w:pPr>
            <w:pStyle w:val="Bild"/>
            <w:jc w:val="center"/>
          </w:pPr>
          <w:fldSimple w:instr=" MERGEFIELD  $$e-seal  \* MERGEFORMAT ">
            <w:r>
              <w:rPr>
                <w:noProof/>
              </w:rPr>
              <w:t>«$$e-seal»</w:t>
            </w:r>
          </w:fldSimple>
        </w:p>
      </w:tc>
      <w:tc>
        <w:tcPr>
          <w:tcW w:w="1134" w:type="dxa"/>
          <w:shd w:val="clear" w:color="auto" w:fill="auto"/>
        </w:tcPr>
        <w:p>
          <w:pPr>
            <w:pStyle w:val="Bild"/>
            <w:tabs>
              <w:tab w:val="right" w:pos="6379"/>
            </w:tabs>
            <w:ind w:left="113" w:right="-25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MERGEFIELD  $$QrCode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«$$QrCode»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Abstand4p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mirrorMargins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CH" w:vendorID="9" w:dllVersion="512" w:checkStyle="1"/>
  <w:proofState w:spelling="clean"/>
  <w:linkStyle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5:docId w15:val="{48F4E170-E9DE-4617-ABE3-D92980B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Theme="minorHAnsi" w:hAnsi="Arial" w:cs="Arial"/>
      <w:sz w:val="22"/>
      <w:szCs w:val="22"/>
      <w:lang w:val="de-CH"/>
    </w:rPr>
  </w:style>
  <w:style w:type="paragraph" w:styleId="berschrift1">
    <w:name w:val="heading 1"/>
    <w:next w:val="berschrift9"/>
    <w:link w:val="berschrift1Zchn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val="de-CH" w:eastAsia="de-DE"/>
    </w:rPr>
  </w:style>
  <w:style w:type="paragraph" w:styleId="berschrift2">
    <w:name w:val="heading 2"/>
    <w:basedOn w:val="berschrift1"/>
    <w:next w:val="berschrift9"/>
    <w:qFormat/>
    <w:pPr>
      <w:outlineLvl w:val="1"/>
    </w:pPr>
  </w:style>
  <w:style w:type="paragraph" w:styleId="berschrift3">
    <w:name w:val="heading 3"/>
    <w:basedOn w:val="berschrift1"/>
    <w:next w:val="berschrift9"/>
    <w:qFormat/>
    <w:pPr>
      <w:outlineLvl w:val="2"/>
    </w:pPr>
  </w:style>
  <w:style w:type="paragraph" w:styleId="berschrift4">
    <w:name w:val="heading 4"/>
    <w:basedOn w:val="berschrift1"/>
    <w:next w:val="berschrift9"/>
    <w:qFormat/>
    <w:pPr>
      <w:outlineLvl w:val="3"/>
    </w:pPr>
  </w:style>
  <w:style w:type="paragraph" w:styleId="berschrift5">
    <w:name w:val="heading 5"/>
    <w:next w:val="berschrift9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val="de-CH" w:eastAsia="de-DE"/>
    </w:rPr>
  </w:style>
  <w:style w:type="paragraph" w:styleId="berschrift6">
    <w:name w:val="heading 6"/>
    <w:basedOn w:val="berschrift5"/>
    <w:next w:val="berschrift9"/>
    <w:qFormat/>
    <w:pPr>
      <w:framePr w:wrap="around"/>
      <w:outlineLvl w:val="5"/>
    </w:pPr>
  </w:style>
  <w:style w:type="paragraph" w:styleId="berschrift7">
    <w:name w:val="heading 7"/>
    <w:basedOn w:val="berschrift5"/>
    <w:next w:val="berschrift9"/>
    <w:qFormat/>
    <w:pPr>
      <w:framePr w:wrap="around"/>
      <w:outlineLvl w:val="6"/>
    </w:pPr>
  </w:style>
  <w:style w:type="paragraph" w:styleId="berschrift8">
    <w:name w:val="heading 8"/>
    <w:basedOn w:val="berschrift5"/>
    <w:next w:val="berschrift9"/>
    <w:qFormat/>
    <w:pPr>
      <w:framePr w:wrap="around"/>
      <w:outlineLvl w:val="7"/>
    </w:pPr>
  </w:style>
  <w:style w:type="paragraph" w:styleId="berschrift9">
    <w:name w:val="heading 9"/>
    <w:next w:val="Absatz"/>
    <w:link w:val="berschrift9Zchn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val="de-CH" w:eastAsia="de-DE"/>
    </w:rPr>
  </w:style>
  <w:style w:type="paragraph" w:styleId="Fuzeile">
    <w:name w:val="footer"/>
    <w:pPr>
      <w:spacing w:before="260" w:line="200" w:lineRule="exact"/>
    </w:pPr>
    <w:rPr>
      <w:sz w:val="18"/>
      <w:lang w:val="de-CH"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val="de-CH"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link w:val="FunotentextZchn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paragraph" w:customStyle="1" w:styleId="Absatz">
    <w:name w:val="Absatz"/>
    <w:link w:val="AbsatzChar"/>
    <w:pPr>
      <w:spacing w:before="80" w:line="200" w:lineRule="exact"/>
      <w:jc w:val="both"/>
    </w:pPr>
    <w:rPr>
      <w:sz w:val="18"/>
      <w:lang w:val="de-CH"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val="de-CH"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val="de-CH"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val="de-CH"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val="de-CH"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val="de-CH"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val="de-CH"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val="de-CH"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val="de-CH"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val="de-CH"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val="de-CH"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val="de-CH" w:eastAsia="de-DE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  <w:trPr>
      <w:cantSplit/>
      <w:hidden/>
    </w:trPr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val="de-CH"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val="de-CH"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val="de-CH"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val="de-CH"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val="de-CH"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val="de-CH"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val="de-CH"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val="de-CH"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val="de-CH"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val="de-CH"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val="de-CH"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val="de-CH"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val="de-CH"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val="de-CH"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val="de-CH"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val="de-CH" w:eastAsia="de-DE"/>
    </w:rPr>
  </w:style>
  <w:style w:type="paragraph" w:customStyle="1" w:styleId="UnterschriftenFI1">
    <w:name w:val="UnterschriftenFI 1"/>
    <w:basedOn w:val="UnterschriftenFI"/>
    <w:pPr>
      <w:spacing w:before="480"/>
    </w:p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val="de-CH"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val="de-CH"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val="de-CH" w:eastAsia="de-DE"/>
    </w:rPr>
  </w:style>
  <w:style w:type="paragraph" w:customStyle="1" w:styleId="ErlassDatumAend">
    <w:name w:val="Erlass Datum Aend"/>
    <w:next w:val="ErlassLinie"/>
    <w:pPr>
      <w:keepNext/>
      <w:keepLines/>
    </w:pPr>
    <w:rPr>
      <w:b/>
      <w:lang w:val="de-CH" w:eastAsia="de-DE"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line="240" w:lineRule="auto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uppressAutoHyphens/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val="de-CH"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val="de-CH"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val="de-CH"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</w:pPr>
    <w:rPr>
      <w:rFonts w:ascii="Times" w:hAnsi="Times"/>
      <w:b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ror">
    <w:name w:val="Error"/>
    <w:rPr>
      <w:rFonts w:ascii="Arial" w:hAnsi="Arial"/>
      <w:i/>
      <w:color w:val="FF0000"/>
      <w:lang w:val="de-CH"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Absatz"/>
    <w:pPr>
      <w:tabs>
        <w:tab w:val="left" w:pos="2240"/>
      </w:tabs>
      <w:spacing w:before="120"/>
      <w:jc w:val="left"/>
    </w:p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customStyle="1" w:styleId="AbsatzChar">
    <w:name w:val="Absatz Char"/>
    <w:link w:val="Absatz"/>
    <w:rPr>
      <w:sz w:val="18"/>
      <w:lang w:val="de-CH" w:eastAsia="de-DE"/>
    </w:rPr>
  </w:style>
  <w:style w:type="character" w:customStyle="1" w:styleId="FunotentextZchn">
    <w:name w:val="Fußnotentext Zchn"/>
    <w:link w:val="Funotentext"/>
    <w:rPr>
      <w:sz w:val="16"/>
      <w:lang w:val="de-CH" w:eastAsia="de-DE"/>
    </w:rPr>
  </w:style>
  <w:style w:type="character" w:customStyle="1" w:styleId="berschrift9Zchn">
    <w:name w:val="Überschrift 9 Zchn"/>
    <w:link w:val="berschrift9"/>
    <w:rPr>
      <w:sz w:val="18"/>
      <w:lang w:val="de-CH" w:eastAsia="de-DE"/>
    </w:rPr>
  </w:style>
  <w:style w:type="character" w:customStyle="1" w:styleId="berschrift1Zchn">
    <w:name w:val="Überschrift 1 Zchn"/>
    <w:link w:val="berschrift1"/>
    <w:rPr>
      <w:b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508A-ECB8-4775-AD42-B2673BA3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Dokumentvorlage AS für Word 2021</vt:lpstr>
      <vt:lpstr>Dokumentvorlage AS für Word 2016</vt:lpstr>
      <vt:lpstr>Dokumentvorlage AS für Word 2007</vt:lpstr>
    </vt:vector>
  </TitlesOfParts>
  <Manager>Schweizerische Bundeskanzlei (BK)</Manager>
  <Company>BK-KAV, Feldeggweg 1, 3000 Bern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AS für Word 2021</dc:title>
  <dc:subject>Gesetzgebungsprozess / Bundesratsgeschäfte</dc:subject>
  <dc:creator>Bratschi Alfred BK</dc:creator>
  <cp:keywords>Rechtstext Formatvorlage DfV</cp:keywords>
  <cp:lastModifiedBy>Gehriger Manuela BK</cp:lastModifiedBy>
  <cp:revision>3</cp:revision>
  <cp:lastPrinted>2001-02-23T11:20:00Z</cp:lastPrinted>
  <dcterms:created xsi:type="dcterms:W3CDTF">2024-04-23T16:36:00Z</dcterms:created>
  <dcterms:modified xsi:type="dcterms:W3CDTF">2024-04-24T12:44:00Z</dcterms:modified>
  <cp:category>Rechtstexte, Dokumentvorlagen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vorlage">
    <vt:lpwstr>Source ls</vt:lpwstr>
  </property>
  <property fmtid="{D5CDD505-2E9C-101B-9397-08002B2CF9AE}" pid="3" name="BundK-D">
    <vt:lpwstr>Der Bundeskanzler: Viktor Rossi</vt:lpwstr>
  </property>
  <property fmtid="{D5CDD505-2E9C-101B-9397-08002B2CF9AE}" pid="4" name="BundK-F">
    <vt:lpwstr>Le chancelier de la Confédération, Viktor Rossi</vt:lpwstr>
  </property>
  <property fmtid="{D5CDD505-2E9C-101B-9397-08002B2CF9AE}" pid="5" name="BundK-I">
    <vt:lpwstr>Il cancelliere della Confederazione, Viktor Rossi</vt:lpwstr>
  </property>
  <property fmtid="{D5CDD505-2E9C-101B-9397-08002B2CF9AE}" pid="6" name="BundP-D">
    <vt:lpwstr>Die Bundespräsidentin: Viola Amherd</vt:lpwstr>
  </property>
  <property fmtid="{D5CDD505-2E9C-101B-9397-08002B2CF9AE}" pid="7" name="BundP-F">
    <vt:lpwstr>La présidente de la Confédération, Viola Amherd</vt:lpwstr>
  </property>
  <property fmtid="{D5CDD505-2E9C-101B-9397-08002B2CF9AE}" pid="8" name="BundP-I">
    <vt:lpwstr>La presidente della Confederazione, Viola Amherd</vt:lpwstr>
  </property>
  <property fmtid="{D5CDD505-2E9C-101B-9397-08002B2CF9AE}" pid="9" name="MesserliAktiv">
    <vt:bool>true</vt:bool>
  </property>
  <property fmtid="{D5CDD505-2E9C-101B-9397-08002B2CF9AE}" pid="10" name="WordInitAktiv">
    <vt:bool>false</vt:bool>
  </property>
  <property fmtid="{D5CDD505-2E9C-101B-9397-08002B2CF9AE}" pid="11" name="KavIntern">
    <vt:bool>true</vt:bool>
  </property>
  <property fmtid="{D5CDD505-2E9C-101B-9397-08002B2CF9AE}" pid="12" name="MesserliCheck">
    <vt:i4>45328</vt:i4>
  </property>
</Properties>
</file>